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 w:line="20" w:lineRule="atLeast"/>
        <w:jc w:val="center"/>
        <w:rPr>
          <w:rStyle w:val="Aucune"/>
          <w:rFonts w:ascii="Verdana" w:cs="Verdana" w:hAnsi="Verdana" w:eastAsia="Verdana"/>
          <w:b w:val="1"/>
          <w:bCs w:val="1"/>
          <w:color w:val="202020"/>
          <w:sz w:val="24"/>
          <w:szCs w:val="24"/>
          <w:u w:color="202020"/>
          <w:shd w:val="clear" w:color="auto" w:fill="fefdfa"/>
        </w:rPr>
      </w:pPr>
      <w:r>
        <w:rPr>
          <w:rStyle w:val="Aucune"/>
          <w:rFonts w:ascii="Verdana" w:hAnsi="Verdana"/>
          <w:b w:val="1"/>
          <w:bCs w:val="1"/>
          <w:color w:val="202020"/>
          <w:sz w:val="24"/>
          <w:szCs w:val="24"/>
          <w:u w:color="202020"/>
          <w:shd w:val="clear" w:color="auto" w:fill="fefdfa"/>
          <w:rtl w:val="0"/>
          <w:lang w:val="fr-FR"/>
        </w:rPr>
        <w:t>Tableau du Site Internet Minghui pour collecter les informations sur les pers</w:t>
      </w:r>
      <w:r>
        <w:rPr>
          <w:rStyle w:val="Aucune"/>
          <w:rFonts w:ascii="Verdana" w:hAnsi="Verdana" w:hint="default"/>
          <w:b w:val="1"/>
          <w:bCs w:val="1"/>
          <w:color w:val="202020"/>
          <w:sz w:val="24"/>
          <w:szCs w:val="24"/>
          <w:u w:color="202020"/>
          <w:shd w:val="clear" w:color="auto" w:fill="fefdfa"/>
          <w:rtl w:val="0"/>
          <w:lang w:val="fr-FR"/>
        </w:rPr>
        <w:t>é</w:t>
      </w:r>
      <w:r>
        <w:rPr>
          <w:rStyle w:val="Aucune"/>
          <w:rFonts w:ascii="Verdana" w:hAnsi="Verdana"/>
          <w:b w:val="1"/>
          <w:bCs w:val="1"/>
          <w:color w:val="202020"/>
          <w:sz w:val="24"/>
          <w:szCs w:val="24"/>
          <w:u w:color="202020"/>
          <w:shd w:val="clear" w:color="auto" w:fill="fefdfa"/>
          <w:rtl w:val="0"/>
          <w:lang w:val="fr-FR"/>
        </w:rPr>
        <w:t>cuteurs</w:t>
      </w:r>
    </w:p>
    <w:p>
      <w:pPr>
        <w:pStyle w:val="Corps"/>
        <w:spacing w:after="0" w:line="20" w:lineRule="atLeast"/>
        <w:rPr>
          <w:rStyle w:val="Aucune"/>
          <w:rFonts w:ascii="Verdana" w:cs="Verdana" w:hAnsi="Verdana" w:eastAsia="Verdana"/>
          <w:color w:val="202020"/>
          <w:sz w:val="24"/>
          <w:szCs w:val="24"/>
          <w:u w:color="202020"/>
          <w:shd w:val="clear" w:color="auto" w:fill="fefdfa"/>
          <w:lang w:val="fr-FR"/>
        </w:rPr>
      </w:pPr>
    </w:p>
    <w:tbl>
      <w:tblPr>
        <w:tblW w:w="85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63"/>
        <w:gridCol w:w="4262"/>
      </w:tblGrid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1. Nom et pr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nom en caract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res chinois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  <w:tc>
          <w:tcPr>
            <w:tcW w:type="dxa" w:w="4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2. Nom et pr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nom en pinyin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3. Nom et pr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nom figurant sur le passeport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  <w:tc>
          <w:tcPr>
            <w:tcW w:type="dxa" w:w="4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4. Num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ro de passeport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5. Date de naissance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  <w:tc>
          <w:tcPr>
            <w:tcW w:type="dxa" w:w="4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6. Lieu de naissance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4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7. Photo de pr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s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  <w:tc>
          <w:tcPr>
            <w:tcW w:type="dxa" w:w="4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8. Autres photos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9. Nom de l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unit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de travail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10. Poste occup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11. Adresse familiale en Chine continentale (Province, ville et district)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12. Nom et pr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nom des proches, nom et pr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nom figurant sur le passeport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13. Nom et pr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nom des enfants, nom et pr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nom figurant sur le passeport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14. Adresse familiale en Chine continentale des proches / enfants (Province, ville et district)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 xml:space="preserve">15. Adresse des proches / enfants aux 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tats-Unis (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tat, ville et rue)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16. Nom de l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tablissement scolaire des proches / enfants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17. Nom du lieu de travail du pers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cuteur (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tat, ville et rue)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18. Nom du lieu de travail des proches / enfants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19. Situation des biens du pers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cuteur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20. Situation des biens des proches / enfants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21. Bref descriptif des faits de la pers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cution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  <w:r>
              <w:rPr>
                <w:rStyle w:val="Aucune"/>
                <w:rFonts w:ascii="Verdana" w:cs="Verdana" w:hAnsi="Verdana" w:eastAsia="Verdana"/>
                <w:sz w:val="24"/>
                <w:szCs w:val="24"/>
              </w:rPr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22. Preuves de la pers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cution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  <w:r>
              <w:rPr>
                <w:rStyle w:val="Aucune"/>
                <w:rFonts w:ascii="Verdana" w:cs="Verdana" w:hAnsi="Verdana" w:eastAsia="Verdana"/>
                <w:sz w:val="24"/>
                <w:szCs w:val="24"/>
              </w:rPr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23. Informations compl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mentaires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85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0" w:lineRule="atLeast"/>
            </w:pP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24. Liste des pi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ces jointes</w:t>
            </w:r>
            <w:r>
              <w:rPr>
                <w:rStyle w:val="Aucune"/>
                <w:rFonts w:ascii="Verdana" w:hAnsi="Verdana" w:hint="default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rStyle w:val="Aucune"/>
                <w:rFonts w:ascii="Verdana" w:hAnsi="Verdana"/>
                <w:sz w:val="24"/>
                <w:szCs w:val="24"/>
                <w:rtl w:val="0"/>
                <w:lang w:val="fr-FR"/>
              </w:rPr>
              <w:t>:</w:t>
            </w:r>
          </w:p>
        </w:tc>
      </w:tr>
    </w:tbl>
    <w:p>
      <w:pPr>
        <w:pStyle w:val="Corps"/>
        <w:widowControl w:val="0"/>
        <w:spacing w:after="0" w:line="240" w:lineRule="auto"/>
        <w:rPr>
          <w:rStyle w:val="Aucune"/>
          <w:rFonts w:ascii="Verdana" w:cs="Verdana" w:hAnsi="Verdana" w:eastAsia="Verdana"/>
          <w:color w:val="202020"/>
          <w:sz w:val="24"/>
          <w:szCs w:val="24"/>
          <w:u w:color="202020"/>
          <w:shd w:val="clear" w:color="auto" w:fill="fefdfa"/>
          <w:lang w:val="fr-FR"/>
        </w:rPr>
      </w:pPr>
    </w:p>
    <w:p>
      <w:pPr>
        <w:pStyle w:val="Normal (Web)"/>
        <w:spacing w:before="0" w:after="0" w:line="20" w:lineRule="atLeast"/>
        <w:rPr>
          <w:rStyle w:val="Aucune"/>
          <w:rFonts w:ascii="Verdana" w:cs="Verdana" w:hAnsi="Verdana" w:eastAsia="Verdana"/>
          <w:lang w:val="fr-FR"/>
        </w:rPr>
      </w:pPr>
    </w:p>
    <w:p>
      <w:pPr>
        <w:pStyle w:val="Corps"/>
        <w:tabs>
          <w:tab w:val="left" w:pos="3350"/>
        </w:tabs>
        <w:spacing w:after="0" w:line="20" w:lineRule="atLeast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b w:val="1"/>
          <w:bCs w:val="1"/>
          <w:sz w:val="24"/>
          <w:szCs w:val="24"/>
          <w:rtl w:val="0"/>
          <w:lang w:val="fr-FR"/>
        </w:rPr>
        <w:t>Nota Bene</w:t>
      </w:r>
      <w:r>
        <w:rPr>
          <w:rStyle w:val="Aucune"/>
          <w:rFonts w:ascii="Verdana" w:hAnsi="Verdana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e"/>
          <w:rFonts w:ascii="Verdana" w:hAnsi="Verdana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Corps"/>
        <w:tabs>
          <w:tab w:val="left" w:pos="3350"/>
        </w:tabs>
        <w:spacing w:after="0" w:line="20" w:lineRule="atLeast"/>
        <w:jc w:val="both"/>
        <w:rPr>
          <w:rStyle w:val="Aucune"/>
          <w:rFonts w:ascii="Verdana" w:cs="Verdana" w:hAnsi="Verdana" w:eastAsia="Verdana"/>
          <w:sz w:val="24"/>
          <w:szCs w:val="24"/>
          <w:lang w:val="fr-FR"/>
        </w:rPr>
      </w:pPr>
    </w:p>
    <w:p>
      <w:pPr>
        <w:pStyle w:val="Corps"/>
        <w:tabs>
          <w:tab w:val="left" w:pos="3350"/>
        </w:tabs>
        <w:spacing w:after="0" w:line="20" w:lineRule="atLeast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A. Pour les champs dont les informations sont temporairement indisponibles, merci de remplir 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«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non d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termin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 xml:space="preserve">é » 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ou 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«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enqu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ê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te en cours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selon la situation r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elle.</w:t>
      </w:r>
    </w:p>
    <w:p>
      <w:pPr>
        <w:pStyle w:val="Corps"/>
        <w:tabs>
          <w:tab w:val="left" w:pos="3350"/>
        </w:tabs>
        <w:spacing w:after="0" w:line="20" w:lineRule="atLeast"/>
        <w:jc w:val="both"/>
        <w:rPr>
          <w:rStyle w:val="Aucune"/>
          <w:rFonts w:ascii="Verdana" w:cs="Verdana" w:hAnsi="Verdana" w:eastAsia="Verdana"/>
          <w:sz w:val="24"/>
          <w:szCs w:val="24"/>
          <w:lang w:val="fr-FR"/>
        </w:rPr>
      </w:pPr>
    </w:p>
    <w:p>
      <w:pPr>
        <w:pStyle w:val="Corps"/>
        <w:tabs>
          <w:tab w:val="left" w:pos="3350"/>
        </w:tabs>
        <w:spacing w:after="0" w:line="20" w:lineRule="atLeast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>B. Les informations dont la cat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gorie ne figure pas dans les informations de base, merci de les regrouper sous 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«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Informations compl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mentaires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»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.</w:t>
      </w:r>
    </w:p>
    <w:p>
      <w:pPr>
        <w:pStyle w:val="Corps"/>
        <w:tabs>
          <w:tab w:val="left" w:pos="3350"/>
        </w:tabs>
        <w:spacing w:after="0" w:line="20" w:lineRule="atLeast"/>
        <w:jc w:val="both"/>
        <w:rPr>
          <w:rStyle w:val="Aucune"/>
          <w:rFonts w:ascii="Verdana" w:cs="Verdana" w:hAnsi="Verdana" w:eastAsia="Verdana"/>
          <w:sz w:val="24"/>
          <w:szCs w:val="24"/>
          <w:lang w:val="fr-FR"/>
        </w:rPr>
      </w:pPr>
    </w:p>
    <w:p>
      <w:pPr>
        <w:pStyle w:val="Corps"/>
        <w:tabs>
          <w:tab w:val="left" w:pos="3350"/>
        </w:tabs>
        <w:spacing w:after="0" w:line="20" w:lineRule="atLeast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>C. Pour les informations trop longues pour le tableau, merci de remplir avec les mots-cl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s et de mettre les informations compl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è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tes dans la pi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è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ce jointe correspondante.</w:t>
      </w:r>
    </w:p>
    <w:p>
      <w:pPr>
        <w:pStyle w:val="Corps"/>
        <w:tabs>
          <w:tab w:val="left" w:pos="3350"/>
        </w:tabs>
        <w:spacing w:after="0" w:line="20" w:lineRule="atLeast"/>
        <w:jc w:val="both"/>
        <w:rPr>
          <w:rStyle w:val="Aucune"/>
          <w:rFonts w:ascii="Verdana" w:cs="Verdana" w:hAnsi="Verdana" w:eastAsia="Verdana"/>
          <w:sz w:val="24"/>
          <w:szCs w:val="24"/>
          <w:lang w:val="fr-FR"/>
        </w:rPr>
      </w:pPr>
    </w:p>
    <w:p>
      <w:pPr>
        <w:pStyle w:val="Corps"/>
        <w:tabs>
          <w:tab w:val="left" w:pos="3350"/>
        </w:tabs>
        <w:spacing w:after="0" w:line="20" w:lineRule="atLeast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D. Pour transmettre les fichiers, merci de les envoyer 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 xml:space="preserve">à 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la r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daction de Minghui </w:t>
      </w:r>
      <w:r>
        <w:rPr>
          <w:rStyle w:val="Aucune"/>
          <w:rFonts w:ascii="Verdana" w:hAnsi="Verdana"/>
          <w:i w:val="1"/>
          <w:iCs w:val="1"/>
          <w:sz w:val="24"/>
          <w:szCs w:val="24"/>
          <w:rtl w:val="0"/>
          <w:lang w:val="fr-FR"/>
        </w:rPr>
        <w:t>via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 les adresses e-mail pr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vues 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 xml:space="preserve">à 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cet effet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"mailto:ReportFugitive@minghui.org"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ReportFugitive@minghui.org</w:t>
      </w:r>
      <w:r>
        <w:rPr/>
        <w:fldChar w:fldCharType="end" w:fldLock="0"/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, ou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"mailto:ErRenBang@minghui.org"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ErRenBang@minghui.org</w:t>
      </w:r>
      <w:r>
        <w:rPr/>
        <w:fldChar w:fldCharType="end" w:fldLock="0"/>
      </w:r>
    </w:p>
    <w:p>
      <w:pPr>
        <w:pStyle w:val="Corps"/>
        <w:tabs>
          <w:tab w:val="left" w:pos="3350"/>
        </w:tabs>
        <w:spacing w:after="0" w:line="20" w:lineRule="atLeast"/>
        <w:jc w:val="both"/>
        <w:rPr>
          <w:rStyle w:val="Aucune"/>
          <w:rFonts w:ascii="Verdana" w:cs="Verdana" w:hAnsi="Verdana" w:eastAsia="Verdana"/>
          <w:sz w:val="24"/>
          <w:szCs w:val="24"/>
          <w:lang w:val="fr-FR"/>
        </w:rPr>
      </w:pPr>
    </w:p>
    <w:p>
      <w:pPr>
        <w:pStyle w:val="Corps"/>
        <w:tabs>
          <w:tab w:val="left" w:pos="3350"/>
        </w:tabs>
        <w:spacing w:after="0" w:line="20" w:lineRule="atLeast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E. Les 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«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pers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cuteurs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comprennent, mais ne se limitent pas aux personnes ayant directement ex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cut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 xml:space="preserve">é 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la pers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cution, mais 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galement ceux qui ont 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labor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 xml:space="preserve">é 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les politiques sp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cifiques, donn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 xml:space="preserve">é 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des ordres et leurs complices.</w:t>
      </w:r>
    </w:p>
    <w:p>
      <w:pPr>
        <w:pStyle w:val="Corps"/>
        <w:tabs>
          <w:tab w:val="left" w:pos="3350"/>
        </w:tabs>
        <w:spacing w:after="0" w:line="20" w:lineRule="atLeast"/>
        <w:jc w:val="both"/>
        <w:rPr>
          <w:rStyle w:val="Aucune"/>
          <w:rFonts w:ascii="Verdana" w:cs="Verdana" w:hAnsi="Verdana" w:eastAsia="Verdana"/>
          <w:sz w:val="24"/>
          <w:szCs w:val="24"/>
          <w:lang w:val="fr-FR"/>
        </w:rPr>
      </w:pPr>
    </w:p>
    <w:p>
      <w:pPr>
        <w:pStyle w:val="Corps"/>
        <w:tabs>
          <w:tab w:val="left" w:pos="3350"/>
        </w:tabs>
        <w:spacing w:after="0" w:line="20" w:lineRule="atLeast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>F. Selon les lois am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ricaines et les d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crets pr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sidentiels, les actes r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pr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hensibles pouvant entra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î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ner un refus de visa comprennent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:</w:t>
      </w:r>
    </w:p>
    <w:p>
      <w:pPr>
        <w:pStyle w:val="Corps"/>
        <w:tabs>
          <w:tab w:val="left" w:pos="3350"/>
        </w:tabs>
        <w:spacing w:after="0" w:line="20" w:lineRule="atLeast"/>
        <w:ind w:left="567" w:firstLine="0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F-1. L'homicide volontaire d'une personne sans que le tribunal ne l'ait 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«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condamn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e 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 xml:space="preserve">à 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mort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»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;</w:t>
      </w:r>
    </w:p>
    <w:p>
      <w:pPr>
        <w:pStyle w:val="Corps"/>
        <w:tabs>
          <w:tab w:val="left" w:pos="3350"/>
        </w:tabs>
        <w:spacing w:after="0" w:line="20" w:lineRule="atLeast"/>
        <w:ind w:left="567" w:firstLine="0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>F-2. La torture et autres traitements ou punitions cruels, inhumains ou humiliants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;</w:t>
      </w:r>
    </w:p>
    <w:p>
      <w:pPr>
        <w:pStyle w:val="Corps"/>
        <w:tabs>
          <w:tab w:val="left" w:pos="3350"/>
        </w:tabs>
        <w:spacing w:after="0" w:line="20" w:lineRule="atLeast"/>
        <w:ind w:left="567" w:firstLine="0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>F-3. Le placement en d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tention sans proc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dure p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nale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;</w:t>
      </w:r>
    </w:p>
    <w:p>
      <w:pPr>
        <w:pStyle w:val="Corps"/>
        <w:tabs>
          <w:tab w:val="left" w:pos="3350"/>
        </w:tabs>
        <w:spacing w:after="0" w:line="20" w:lineRule="atLeast"/>
        <w:ind w:left="567" w:firstLine="0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>F-4. L'enl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è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vement ou la s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questration secr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è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te entra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î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nant la disparition d'une personne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;</w:t>
      </w:r>
    </w:p>
    <w:p>
      <w:pPr>
        <w:pStyle w:val="Corps"/>
        <w:tabs>
          <w:tab w:val="left" w:pos="3350"/>
        </w:tabs>
        <w:spacing w:after="0" w:line="20" w:lineRule="atLeast"/>
        <w:ind w:left="567" w:firstLine="0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F-5. Autres privations manifestes du droit 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 xml:space="preserve">à 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la vie, 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 xml:space="preserve">à 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la libert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 xml:space="preserve">é 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ou 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 xml:space="preserve">à 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la s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curit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 xml:space="preserve">é 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personnelle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;</w:t>
      </w:r>
    </w:p>
    <w:p>
      <w:pPr>
        <w:pStyle w:val="Corps"/>
        <w:tabs>
          <w:tab w:val="left" w:pos="3350"/>
        </w:tabs>
        <w:spacing w:after="0" w:line="20" w:lineRule="atLeast"/>
        <w:ind w:left="567" w:firstLine="0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>F-6. L'injonction, l'incitation, la menace ou toute autre fa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ç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 xml:space="preserve">on de participer 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 xml:space="preserve">à 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un g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nocide.</w:t>
      </w:r>
    </w:p>
    <w:p>
      <w:pPr>
        <w:pStyle w:val="Corps"/>
        <w:tabs>
          <w:tab w:val="left" w:pos="3350"/>
        </w:tabs>
        <w:spacing w:after="0" w:line="20" w:lineRule="atLeast"/>
        <w:ind w:left="567" w:firstLine="0"/>
        <w:jc w:val="both"/>
        <w:rPr>
          <w:rStyle w:val="Aucune"/>
          <w:rFonts w:ascii="Verdana" w:cs="Verdana" w:hAnsi="Verdana" w:eastAsia="Verdana"/>
          <w:sz w:val="24"/>
          <w:szCs w:val="24"/>
          <w:lang w:val="fr-FR"/>
        </w:rPr>
      </w:pPr>
    </w:p>
    <w:p>
      <w:pPr>
        <w:pStyle w:val="Corps"/>
        <w:tabs>
          <w:tab w:val="left" w:pos="3350"/>
        </w:tabs>
        <w:spacing w:after="0" w:line="20" w:lineRule="atLeast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>G. Nom des pi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è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ces jointes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:</w:t>
      </w:r>
    </w:p>
    <w:p>
      <w:pPr>
        <w:pStyle w:val="Corps"/>
        <w:tabs>
          <w:tab w:val="left" w:pos="3350"/>
        </w:tabs>
        <w:spacing w:after="0" w:line="20" w:lineRule="atLeast"/>
        <w:ind w:left="567" w:firstLine="0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>n</w:t>
      </w:r>
      <w:r>
        <w:rPr>
          <w:rStyle w:val="Aucune"/>
          <w:rFonts w:ascii="Verdana" w:hAnsi="Verdana"/>
          <w:sz w:val="24"/>
          <w:szCs w:val="24"/>
          <w:vertAlign w:val="superscript"/>
          <w:rtl w:val="0"/>
          <w:lang w:val="fr-FR"/>
        </w:rPr>
        <w:t>o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1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: Les faits de la pers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cution</w:t>
      </w:r>
    </w:p>
    <w:p>
      <w:pPr>
        <w:pStyle w:val="Corps"/>
        <w:tabs>
          <w:tab w:val="left" w:pos="3350"/>
        </w:tabs>
        <w:spacing w:after="0" w:line="20" w:lineRule="atLeast"/>
        <w:ind w:left="567" w:firstLine="0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>n</w:t>
      </w:r>
      <w:r>
        <w:rPr>
          <w:rStyle w:val="Aucune"/>
          <w:rFonts w:ascii="Verdana" w:hAnsi="Verdana"/>
          <w:sz w:val="24"/>
          <w:szCs w:val="24"/>
          <w:vertAlign w:val="superscript"/>
          <w:rtl w:val="0"/>
          <w:lang w:val="fr-FR"/>
        </w:rPr>
        <w:t>o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2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: Les preuves de la pers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cution</w:t>
      </w:r>
    </w:p>
    <w:p>
      <w:pPr>
        <w:pStyle w:val="Corps"/>
        <w:tabs>
          <w:tab w:val="left" w:pos="3350"/>
        </w:tabs>
        <w:spacing w:after="0" w:line="20" w:lineRule="atLeast"/>
        <w:ind w:left="567" w:firstLine="0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>n</w:t>
      </w:r>
      <w:r>
        <w:rPr>
          <w:rStyle w:val="Aucune"/>
          <w:rFonts w:ascii="Verdana" w:hAnsi="Verdana"/>
          <w:sz w:val="24"/>
          <w:szCs w:val="24"/>
          <w:vertAlign w:val="superscript"/>
          <w:rtl w:val="0"/>
          <w:lang w:val="fr-FR"/>
        </w:rPr>
        <w:t>o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3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: Informations compl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mentaires</w:t>
      </w:r>
    </w:p>
    <w:p>
      <w:pPr>
        <w:pStyle w:val="Corps"/>
        <w:tabs>
          <w:tab w:val="left" w:pos="3350"/>
        </w:tabs>
        <w:spacing w:after="0" w:line="20" w:lineRule="atLeast"/>
        <w:ind w:left="567" w:firstLine="0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>n</w:t>
      </w:r>
      <w:r>
        <w:rPr>
          <w:rStyle w:val="Aucune"/>
          <w:rFonts w:ascii="Verdana" w:hAnsi="Verdana"/>
          <w:sz w:val="24"/>
          <w:szCs w:val="24"/>
          <w:vertAlign w:val="superscript"/>
          <w:rtl w:val="0"/>
          <w:lang w:val="fr-FR"/>
        </w:rPr>
        <w:t>o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4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 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: Images compl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é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mentaires</w:t>
      </w:r>
    </w:p>
    <w:p>
      <w:pPr>
        <w:pStyle w:val="Corps"/>
        <w:tabs>
          <w:tab w:val="left" w:pos="3350"/>
        </w:tabs>
        <w:spacing w:after="0" w:line="20" w:lineRule="atLeast"/>
        <w:ind w:left="567" w:firstLine="0"/>
        <w:jc w:val="both"/>
        <w:rPr>
          <w:rStyle w:val="Aucune"/>
          <w:rFonts w:ascii="Verdana" w:cs="Verdana" w:hAnsi="Verdana" w:eastAsia="Verdana"/>
          <w:sz w:val="24"/>
          <w:szCs w:val="24"/>
        </w:rPr>
      </w:pPr>
      <w:r>
        <w:rPr>
          <w:rStyle w:val="Aucune"/>
          <w:rFonts w:ascii="Verdana" w:hAnsi="Verdana"/>
          <w:sz w:val="24"/>
          <w:szCs w:val="24"/>
          <w:rtl w:val="0"/>
          <w:lang w:val="fr-FR"/>
        </w:rPr>
        <w:t>Autres pi</w:t>
      </w:r>
      <w:r>
        <w:rPr>
          <w:rStyle w:val="Aucune"/>
          <w:rFonts w:ascii="Verdana" w:hAnsi="Verdana" w:hint="default"/>
          <w:sz w:val="24"/>
          <w:szCs w:val="24"/>
          <w:rtl w:val="0"/>
          <w:lang w:val="fr-FR"/>
        </w:rPr>
        <w:t>è</w:t>
      </w:r>
      <w:r>
        <w:rPr>
          <w:rStyle w:val="Aucune"/>
          <w:rFonts w:ascii="Verdana" w:hAnsi="Verdana"/>
          <w:sz w:val="24"/>
          <w:szCs w:val="24"/>
          <w:rtl w:val="0"/>
          <w:lang w:val="fr-FR"/>
        </w:rPr>
        <w:t>ces jointes</w:t>
      </w:r>
    </w:p>
    <w:p>
      <w:pPr>
        <w:pStyle w:val="Corps"/>
        <w:tabs>
          <w:tab w:val="left" w:pos="3350"/>
        </w:tabs>
        <w:spacing w:after="0" w:line="20" w:lineRule="atLeast"/>
        <w:jc w:val="both"/>
      </w:pPr>
      <w:r>
        <w:rPr>
          <w:rStyle w:val="Aucune"/>
          <w:rFonts w:ascii="Verdana" w:cs="Verdana" w:hAnsi="Verdana" w:eastAsia="Verdana"/>
          <w:sz w:val="24"/>
          <w:szCs w:val="24"/>
          <w:lang w:val="fr-FR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e">
    <w:name w:val="Aucune"/>
    <w:rPr>
      <w:lang w:val="fr-FR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rFonts w:ascii="Verdana" w:cs="Verdana" w:hAnsi="Verdana" w:eastAsia="Verdana"/>
      <w:sz w:val="24"/>
      <w:szCs w:val="24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